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14E" w:rsidRDefault="00B13D8A" w:rsidP="00B13D8A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BAB IX</w:t>
      </w:r>
      <w:r>
        <w:rPr>
          <w:rFonts w:ascii="Times New Roman" w:hAnsi="Times New Roman" w:cs="Times New Roman"/>
          <w:sz w:val="36"/>
          <w:szCs w:val="36"/>
        </w:rPr>
        <w:br/>
        <w:t xml:space="preserve">BUDAYA ORGANISASI </w:t>
      </w:r>
      <w:bookmarkStart w:id="0" w:name="_GoBack"/>
      <w:bookmarkEnd w:id="0"/>
    </w:p>
    <w:p w:rsidR="00B13D8A" w:rsidRPr="00C96E7E" w:rsidRDefault="00B13D8A" w:rsidP="00B13D8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6E7E">
        <w:rPr>
          <w:rFonts w:ascii="Times New Roman" w:hAnsi="Times New Roman" w:cs="Times New Roman"/>
          <w:sz w:val="24"/>
          <w:szCs w:val="24"/>
        </w:rPr>
        <w:t>Sumber : Perilaku Organisasional</w:t>
      </w:r>
    </w:p>
    <w:p w:rsidR="00B13D8A" w:rsidRDefault="00B13D8A" w:rsidP="00B13D8A">
      <w:pPr>
        <w:tabs>
          <w:tab w:val="left" w:pos="2460"/>
          <w:tab w:val="center" w:pos="4513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6E7E">
        <w:rPr>
          <w:rFonts w:ascii="Times New Roman" w:hAnsi="Times New Roman" w:cs="Times New Roman"/>
          <w:sz w:val="24"/>
          <w:szCs w:val="24"/>
        </w:rPr>
        <w:t>Dr. Sopiah, MM., M.Pd.</w:t>
      </w:r>
    </w:p>
    <w:p w:rsidR="00B13D8A" w:rsidRPr="00B13D8A" w:rsidRDefault="00B13D8A" w:rsidP="00B13D8A">
      <w:pPr>
        <w:tabs>
          <w:tab w:val="left" w:pos="2460"/>
          <w:tab w:val="center" w:pos="451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13D8A">
        <w:rPr>
          <w:rFonts w:ascii="Times New Roman" w:hAnsi="Times New Roman" w:cs="Times New Roman"/>
          <w:b/>
          <w:sz w:val="24"/>
          <w:szCs w:val="24"/>
        </w:rPr>
        <w:t>Pengertian</w:t>
      </w:r>
    </w:p>
    <w:p w:rsidR="00F135EB" w:rsidRPr="00B13D8A" w:rsidRDefault="00F135EB" w:rsidP="00B13D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8A">
        <w:rPr>
          <w:rFonts w:ascii="Times New Roman" w:hAnsi="Times New Roman" w:cs="Times New Roman"/>
          <w:sz w:val="24"/>
          <w:szCs w:val="24"/>
        </w:rPr>
        <w:t>Sekitar tahun 1979 kata budaya seringkali dikaitkan dengan organisasi. Robbins (1996) mengatakan budaya organisasi mengacu ke suatu sistem makna bersama yang dianut oleh anggota-anggotanya dan yang membedakan antara satu organisasi dengan lainnya. Robbins (1994) memberi pengertian budaya organisasi antara lain sebagai :</w:t>
      </w:r>
    </w:p>
    <w:p w:rsidR="00303E46" w:rsidRPr="00B13D8A" w:rsidRDefault="001E2614" w:rsidP="00B13D8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8A">
        <w:rPr>
          <w:rFonts w:ascii="Times New Roman" w:hAnsi="Times New Roman" w:cs="Times New Roman"/>
          <w:sz w:val="24"/>
          <w:szCs w:val="24"/>
        </w:rPr>
        <w:t>Nilai-nilai dominan yang didukung oleh organisasi</w:t>
      </w:r>
    </w:p>
    <w:p w:rsidR="00303E46" w:rsidRPr="00B13D8A" w:rsidRDefault="001E2614" w:rsidP="00B13D8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8A">
        <w:rPr>
          <w:rFonts w:ascii="Times New Roman" w:hAnsi="Times New Roman" w:cs="Times New Roman"/>
          <w:sz w:val="24"/>
          <w:szCs w:val="24"/>
        </w:rPr>
        <w:t>Falsafah yang menuntut kebijaksanan organisasi terhadap pegawai dan pelanggan</w:t>
      </w:r>
    </w:p>
    <w:p w:rsidR="00303E46" w:rsidRPr="00B13D8A" w:rsidRDefault="001E2614" w:rsidP="00B13D8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8A">
        <w:rPr>
          <w:rFonts w:ascii="Times New Roman" w:hAnsi="Times New Roman" w:cs="Times New Roman"/>
          <w:sz w:val="24"/>
          <w:szCs w:val="24"/>
        </w:rPr>
        <w:t>Cara pekerjaan dilakukan ditempat itu</w:t>
      </w:r>
    </w:p>
    <w:p w:rsidR="00B13D8A" w:rsidRDefault="001E2614" w:rsidP="00B13D8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8A">
        <w:rPr>
          <w:rFonts w:ascii="Times New Roman" w:hAnsi="Times New Roman" w:cs="Times New Roman"/>
          <w:sz w:val="24"/>
          <w:szCs w:val="24"/>
        </w:rPr>
        <w:t>Asumsi dan kepercayaan dasar  yang terdapat diantara anggota organisasi</w:t>
      </w:r>
    </w:p>
    <w:p w:rsidR="00B13D8A" w:rsidRDefault="00B13D8A" w:rsidP="00B13D8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135EB" w:rsidRPr="00B13D8A" w:rsidRDefault="00F135EB" w:rsidP="00B13D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D8A">
        <w:rPr>
          <w:rFonts w:ascii="Times New Roman" w:hAnsi="Times New Roman" w:cs="Times New Roman"/>
          <w:b/>
          <w:sz w:val="24"/>
          <w:szCs w:val="24"/>
        </w:rPr>
        <w:t xml:space="preserve">Dimensi- dimensi Budaya Organisasi </w:t>
      </w:r>
    </w:p>
    <w:p w:rsidR="00F135EB" w:rsidRPr="00B13D8A" w:rsidRDefault="00F135EB" w:rsidP="00B13D8A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3D8A">
        <w:rPr>
          <w:rFonts w:ascii="Times New Roman" w:hAnsi="Times New Roman" w:cs="Times New Roman"/>
          <w:sz w:val="24"/>
          <w:szCs w:val="24"/>
        </w:rPr>
        <w:t>Menurut Robbins (1996) ada tujuh   karakteristik yang membedakan budaya organisasi:</w:t>
      </w:r>
    </w:p>
    <w:p w:rsidR="00F135EB" w:rsidRPr="00B13D8A" w:rsidRDefault="00F135EB" w:rsidP="00B13D8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F135EB" w:rsidRPr="00B13D8A" w:rsidSect="00F135EB">
          <w:pgSz w:w="11906" w:h="16838"/>
          <w:pgMar w:top="1701" w:right="1701" w:bottom="1701" w:left="2268" w:header="708" w:footer="708" w:gutter="0"/>
          <w:cols w:space="708"/>
          <w:docGrid w:linePitch="360"/>
        </w:sectPr>
      </w:pPr>
    </w:p>
    <w:p w:rsidR="00303E46" w:rsidRPr="00B13D8A" w:rsidRDefault="001E2614" w:rsidP="00B13D8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8A">
        <w:rPr>
          <w:rFonts w:ascii="Times New Roman" w:hAnsi="Times New Roman" w:cs="Times New Roman"/>
          <w:sz w:val="24"/>
          <w:szCs w:val="24"/>
        </w:rPr>
        <w:lastRenderedPageBreak/>
        <w:t>Inovasi</w:t>
      </w:r>
    </w:p>
    <w:p w:rsidR="00303E46" w:rsidRPr="00B13D8A" w:rsidRDefault="001E2614" w:rsidP="00B13D8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8A">
        <w:rPr>
          <w:rFonts w:ascii="Times New Roman" w:hAnsi="Times New Roman" w:cs="Times New Roman"/>
          <w:sz w:val="24"/>
          <w:szCs w:val="24"/>
        </w:rPr>
        <w:t>Perhatian ke hal yang rinci</w:t>
      </w:r>
    </w:p>
    <w:p w:rsidR="00303E46" w:rsidRPr="00B13D8A" w:rsidRDefault="001E2614" w:rsidP="00B13D8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8A">
        <w:rPr>
          <w:rFonts w:ascii="Times New Roman" w:hAnsi="Times New Roman" w:cs="Times New Roman"/>
          <w:sz w:val="24"/>
          <w:szCs w:val="24"/>
        </w:rPr>
        <w:t>Orientasi hasil</w:t>
      </w:r>
    </w:p>
    <w:p w:rsidR="00303E46" w:rsidRPr="00B13D8A" w:rsidRDefault="001E2614" w:rsidP="00B13D8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8A">
        <w:rPr>
          <w:rFonts w:ascii="Times New Roman" w:hAnsi="Times New Roman" w:cs="Times New Roman"/>
          <w:sz w:val="24"/>
          <w:szCs w:val="24"/>
        </w:rPr>
        <w:t>Orientasi orang</w:t>
      </w:r>
    </w:p>
    <w:p w:rsidR="00303E46" w:rsidRPr="00B13D8A" w:rsidRDefault="001E2614" w:rsidP="00B13D8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8A">
        <w:rPr>
          <w:rFonts w:ascii="Times New Roman" w:hAnsi="Times New Roman" w:cs="Times New Roman"/>
          <w:sz w:val="24"/>
          <w:szCs w:val="24"/>
        </w:rPr>
        <w:t>Orientasi tim</w:t>
      </w:r>
    </w:p>
    <w:p w:rsidR="00303E46" w:rsidRPr="00B13D8A" w:rsidRDefault="001E2614" w:rsidP="00B13D8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8A">
        <w:rPr>
          <w:rFonts w:ascii="Times New Roman" w:hAnsi="Times New Roman" w:cs="Times New Roman"/>
          <w:sz w:val="24"/>
          <w:szCs w:val="24"/>
        </w:rPr>
        <w:t>Keagresigan</w:t>
      </w:r>
    </w:p>
    <w:p w:rsidR="00303E46" w:rsidRPr="00B13D8A" w:rsidRDefault="001E2614" w:rsidP="00B13D8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8A">
        <w:rPr>
          <w:rFonts w:ascii="Times New Roman" w:hAnsi="Times New Roman" w:cs="Times New Roman"/>
          <w:sz w:val="24"/>
          <w:szCs w:val="24"/>
        </w:rPr>
        <w:t>Kemantapan</w:t>
      </w:r>
    </w:p>
    <w:p w:rsidR="00F135EB" w:rsidRPr="00B13D8A" w:rsidRDefault="00F135EB" w:rsidP="00B13D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8A">
        <w:rPr>
          <w:rFonts w:ascii="Times New Roman" w:hAnsi="Times New Roman" w:cs="Times New Roman"/>
          <w:sz w:val="24"/>
          <w:szCs w:val="24"/>
        </w:rPr>
        <w:t xml:space="preserve">Menurut Luthans (1998)  ada enam karakteristik yang penting dari budaya organisasi: </w:t>
      </w:r>
    </w:p>
    <w:p w:rsidR="00303E46" w:rsidRPr="00B13D8A" w:rsidRDefault="001E2614" w:rsidP="00B13D8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8A">
        <w:rPr>
          <w:rFonts w:ascii="Times New Roman" w:hAnsi="Times New Roman" w:cs="Times New Roman"/>
          <w:sz w:val="24"/>
          <w:szCs w:val="24"/>
        </w:rPr>
        <w:t>Aturan-aturan perilaku</w:t>
      </w:r>
    </w:p>
    <w:p w:rsidR="00303E46" w:rsidRPr="00B13D8A" w:rsidRDefault="001E2614" w:rsidP="00B13D8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8A">
        <w:rPr>
          <w:rFonts w:ascii="Times New Roman" w:hAnsi="Times New Roman" w:cs="Times New Roman"/>
          <w:sz w:val="24"/>
          <w:szCs w:val="24"/>
        </w:rPr>
        <w:t>Norma</w:t>
      </w:r>
    </w:p>
    <w:p w:rsidR="00303E46" w:rsidRPr="00B13D8A" w:rsidRDefault="001E2614" w:rsidP="00B13D8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8A">
        <w:rPr>
          <w:rFonts w:ascii="Times New Roman" w:hAnsi="Times New Roman" w:cs="Times New Roman"/>
          <w:sz w:val="24"/>
          <w:szCs w:val="24"/>
        </w:rPr>
        <w:t>Nilai – nilai dominan</w:t>
      </w:r>
    </w:p>
    <w:p w:rsidR="00303E46" w:rsidRPr="00B13D8A" w:rsidRDefault="001E2614" w:rsidP="00B13D8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8A">
        <w:rPr>
          <w:rFonts w:ascii="Times New Roman" w:hAnsi="Times New Roman" w:cs="Times New Roman"/>
          <w:sz w:val="24"/>
          <w:szCs w:val="24"/>
        </w:rPr>
        <w:lastRenderedPageBreak/>
        <w:t>Filosofi</w:t>
      </w:r>
    </w:p>
    <w:p w:rsidR="00303E46" w:rsidRPr="00B13D8A" w:rsidRDefault="001E2614" w:rsidP="00B13D8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8A">
        <w:rPr>
          <w:rFonts w:ascii="Times New Roman" w:hAnsi="Times New Roman" w:cs="Times New Roman"/>
          <w:sz w:val="24"/>
          <w:szCs w:val="24"/>
        </w:rPr>
        <w:t>Peraturan-peraturan</w:t>
      </w:r>
    </w:p>
    <w:p w:rsidR="00303E46" w:rsidRPr="00B13D8A" w:rsidRDefault="001E2614" w:rsidP="00B13D8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8A">
        <w:rPr>
          <w:rFonts w:ascii="Times New Roman" w:hAnsi="Times New Roman" w:cs="Times New Roman"/>
          <w:sz w:val="24"/>
          <w:szCs w:val="24"/>
        </w:rPr>
        <w:t>Iklim organisasi</w:t>
      </w:r>
    </w:p>
    <w:p w:rsidR="00F135EB" w:rsidRDefault="00F135EB" w:rsidP="00B13D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D8A" w:rsidRPr="00B13D8A" w:rsidRDefault="00B13D8A" w:rsidP="00B13D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B13D8A" w:rsidRPr="00B13D8A" w:rsidSect="00F135EB">
          <w:type w:val="continuous"/>
          <w:pgSz w:w="11906" w:h="16838"/>
          <w:pgMar w:top="1701" w:right="1701" w:bottom="1701" w:left="2268" w:header="708" w:footer="708" w:gutter="0"/>
          <w:cols w:space="708"/>
          <w:docGrid w:linePitch="360"/>
        </w:sectPr>
      </w:pPr>
    </w:p>
    <w:p w:rsidR="00F135EB" w:rsidRPr="00B13D8A" w:rsidRDefault="00F135EB" w:rsidP="00B13D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8A">
        <w:rPr>
          <w:rFonts w:ascii="Times New Roman" w:hAnsi="Times New Roman" w:cs="Times New Roman"/>
          <w:sz w:val="24"/>
          <w:szCs w:val="24"/>
        </w:rPr>
        <w:lastRenderedPageBreak/>
        <w:t xml:space="preserve">Hofstede (dalam Gibson, 1996) yang mengemukakan empat dimensi budaya, yaitu : </w:t>
      </w:r>
    </w:p>
    <w:p w:rsidR="00303E46" w:rsidRPr="00B13D8A" w:rsidRDefault="001E2614" w:rsidP="00B13D8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8A">
        <w:rPr>
          <w:rFonts w:ascii="Times New Roman" w:hAnsi="Times New Roman" w:cs="Times New Roman"/>
          <w:sz w:val="24"/>
          <w:szCs w:val="24"/>
        </w:rPr>
        <w:t>Penghindaran atas ketidakpastian</w:t>
      </w:r>
    </w:p>
    <w:p w:rsidR="00303E46" w:rsidRPr="00B13D8A" w:rsidRDefault="001E2614" w:rsidP="00B13D8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8A">
        <w:rPr>
          <w:rFonts w:ascii="Times New Roman" w:hAnsi="Times New Roman" w:cs="Times New Roman"/>
          <w:sz w:val="24"/>
          <w:szCs w:val="24"/>
        </w:rPr>
        <w:t>Maskuyluin vs feminim</w:t>
      </w:r>
    </w:p>
    <w:p w:rsidR="00303E46" w:rsidRPr="00B13D8A" w:rsidRDefault="001E2614" w:rsidP="00B13D8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8A">
        <w:rPr>
          <w:rFonts w:ascii="Times New Roman" w:hAnsi="Times New Roman" w:cs="Times New Roman"/>
          <w:sz w:val="24"/>
          <w:szCs w:val="24"/>
        </w:rPr>
        <w:t>Indivisualisme vs kebersamaan</w:t>
      </w:r>
    </w:p>
    <w:p w:rsidR="00303E46" w:rsidRPr="00B13D8A" w:rsidRDefault="001E2614" w:rsidP="00B13D8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8A">
        <w:rPr>
          <w:rFonts w:ascii="Times New Roman" w:hAnsi="Times New Roman" w:cs="Times New Roman"/>
          <w:sz w:val="24"/>
          <w:szCs w:val="24"/>
        </w:rPr>
        <w:t>Jarak kekuasaan</w:t>
      </w:r>
    </w:p>
    <w:p w:rsidR="00F135EB" w:rsidRPr="00B13D8A" w:rsidRDefault="00F135EB" w:rsidP="00B13D8A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135EB" w:rsidRPr="00B13D8A" w:rsidRDefault="00F135EB" w:rsidP="00B13D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8A">
        <w:rPr>
          <w:rFonts w:ascii="Times New Roman" w:hAnsi="Times New Roman" w:cs="Times New Roman"/>
          <w:sz w:val="24"/>
          <w:szCs w:val="24"/>
        </w:rPr>
        <w:t>Menurut Scein, budaya organisasi dapat ditemukan dalam 3 tingkatan (Hatch  1997), yaitu :</w:t>
      </w:r>
    </w:p>
    <w:p w:rsidR="00303E46" w:rsidRPr="00B13D8A" w:rsidRDefault="001E2614" w:rsidP="00B13D8A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8A">
        <w:rPr>
          <w:rFonts w:ascii="Times New Roman" w:hAnsi="Times New Roman" w:cs="Times New Roman"/>
          <w:sz w:val="24"/>
          <w:szCs w:val="24"/>
        </w:rPr>
        <w:t>Artefak</w:t>
      </w:r>
    </w:p>
    <w:p w:rsidR="00303E46" w:rsidRPr="00B13D8A" w:rsidRDefault="001E2614" w:rsidP="00B13D8A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8A">
        <w:rPr>
          <w:rFonts w:ascii="Times New Roman" w:hAnsi="Times New Roman" w:cs="Times New Roman"/>
          <w:sz w:val="24"/>
          <w:szCs w:val="24"/>
        </w:rPr>
        <w:t>Nilai</w:t>
      </w:r>
    </w:p>
    <w:p w:rsidR="00303E46" w:rsidRPr="00B13D8A" w:rsidRDefault="001E2614" w:rsidP="00B13D8A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8A">
        <w:rPr>
          <w:rFonts w:ascii="Times New Roman" w:hAnsi="Times New Roman" w:cs="Times New Roman"/>
          <w:sz w:val="24"/>
          <w:szCs w:val="24"/>
        </w:rPr>
        <w:t>Asumsi dasar</w:t>
      </w:r>
    </w:p>
    <w:p w:rsidR="00F135EB" w:rsidRPr="00B13D8A" w:rsidRDefault="00F135EB" w:rsidP="00B13D8A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135EB" w:rsidRPr="00B13D8A" w:rsidRDefault="00F135EB" w:rsidP="00B13D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8A">
        <w:rPr>
          <w:rFonts w:ascii="Times New Roman" w:hAnsi="Times New Roman" w:cs="Times New Roman"/>
          <w:sz w:val="24"/>
          <w:szCs w:val="24"/>
        </w:rPr>
        <w:t>Asumsi  dasar yang terdapat dalam teori Scein dijabarkan dalam 7 dimensi, yang meliputi :</w:t>
      </w:r>
    </w:p>
    <w:p w:rsidR="00303E46" w:rsidRPr="00B13D8A" w:rsidRDefault="001E2614" w:rsidP="00B13D8A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8A">
        <w:rPr>
          <w:rFonts w:ascii="Times New Roman" w:hAnsi="Times New Roman" w:cs="Times New Roman"/>
          <w:sz w:val="24"/>
          <w:szCs w:val="24"/>
        </w:rPr>
        <w:t>Hubungan dengan lingkungan</w:t>
      </w:r>
    </w:p>
    <w:p w:rsidR="00303E46" w:rsidRPr="00B13D8A" w:rsidRDefault="001E2614" w:rsidP="00B13D8A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8A">
        <w:rPr>
          <w:rFonts w:ascii="Times New Roman" w:hAnsi="Times New Roman" w:cs="Times New Roman"/>
          <w:sz w:val="24"/>
          <w:szCs w:val="24"/>
        </w:rPr>
        <w:t>Hakikat kegiatan manusia</w:t>
      </w:r>
    </w:p>
    <w:p w:rsidR="00303E46" w:rsidRPr="00B13D8A" w:rsidRDefault="001E2614" w:rsidP="00B13D8A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8A">
        <w:rPr>
          <w:rFonts w:ascii="Times New Roman" w:hAnsi="Times New Roman" w:cs="Times New Roman"/>
          <w:sz w:val="24"/>
          <w:szCs w:val="24"/>
        </w:rPr>
        <w:t>Hakikat realitas dan kebenaran</w:t>
      </w:r>
    </w:p>
    <w:p w:rsidR="00303E46" w:rsidRPr="00B13D8A" w:rsidRDefault="001E2614" w:rsidP="00B13D8A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8A">
        <w:rPr>
          <w:rFonts w:ascii="Times New Roman" w:hAnsi="Times New Roman" w:cs="Times New Roman"/>
          <w:sz w:val="24"/>
          <w:szCs w:val="24"/>
        </w:rPr>
        <w:t>Hakikat waktu</w:t>
      </w:r>
    </w:p>
    <w:p w:rsidR="00303E46" w:rsidRPr="00B13D8A" w:rsidRDefault="001E2614" w:rsidP="00B13D8A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8A">
        <w:rPr>
          <w:rFonts w:ascii="Times New Roman" w:hAnsi="Times New Roman" w:cs="Times New Roman"/>
          <w:sz w:val="24"/>
          <w:szCs w:val="24"/>
        </w:rPr>
        <w:t>Hakikat sifat manusia</w:t>
      </w:r>
    </w:p>
    <w:p w:rsidR="00303E46" w:rsidRPr="00B13D8A" w:rsidRDefault="001E2614" w:rsidP="00B13D8A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8A">
        <w:rPr>
          <w:rFonts w:ascii="Times New Roman" w:hAnsi="Times New Roman" w:cs="Times New Roman"/>
          <w:sz w:val="24"/>
          <w:szCs w:val="24"/>
        </w:rPr>
        <w:t>Hakikat hubungan antar manusia</w:t>
      </w:r>
    </w:p>
    <w:p w:rsidR="00F135EB" w:rsidRPr="00B13D8A" w:rsidRDefault="001E2614" w:rsidP="00B13D8A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8A">
        <w:rPr>
          <w:rFonts w:ascii="Times New Roman" w:hAnsi="Times New Roman" w:cs="Times New Roman"/>
          <w:sz w:val="24"/>
          <w:szCs w:val="24"/>
        </w:rPr>
        <w:t>Homogeneity vs diversity</w:t>
      </w:r>
    </w:p>
    <w:p w:rsidR="00F135EB" w:rsidRPr="00B13D8A" w:rsidRDefault="00F135EB" w:rsidP="00B13D8A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135EB" w:rsidRPr="00B13D8A" w:rsidRDefault="00F135EB" w:rsidP="00B13D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8A">
        <w:rPr>
          <w:rFonts w:ascii="Times New Roman" w:hAnsi="Times New Roman" w:cs="Times New Roman"/>
          <w:sz w:val="24"/>
          <w:szCs w:val="24"/>
        </w:rPr>
        <w:t>Gordon &amp; Cummincs mengajukan sepuluh  karakteristik budaya organisasi yang meliputi dimensi struktural dan perilaku, yaitu :</w:t>
      </w:r>
    </w:p>
    <w:p w:rsidR="00303E46" w:rsidRPr="00B13D8A" w:rsidRDefault="001E2614" w:rsidP="00B13D8A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8A">
        <w:rPr>
          <w:rFonts w:ascii="Times New Roman" w:hAnsi="Times New Roman" w:cs="Times New Roman"/>
          <w:sz w:val="24"/>
          <w:szCs w:val="24"/>
        </w:rPr>
        <w:t>Inisiatif individual</w:t>
      </w:r>
    </w:p>
    <w:p w:rsidR="00303E46" w:rsidRPr="00B13D8A" w:rsidRDefault="001E2614" w:rsidP="00B13D8A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8A">
        <w:rPr>
          <w:rFonts w:ascii="Times New Roman" w:hAnsi="Times New Roman" w:cs="Times New Roman"/>
          <w:sz w:val="24"/>
          <w:szCs w:val="24"/>
        </w:rPr>
        <w:t>Toleransi terhadap tindakan berisiko</w:t>
      </w:r>
    </w:p>
    <w:p w:rsidR="00303E46" w:rsidRPr="00B13D8A" w:rsidRDefault="001E2614" w:rsidP="00B13D8A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8A">
        <w:rPr>
          <w:rFonts w:ascii="Times New Roman" w:hAnsi="Times New Roman" w:cs="Times New Roman"/>
          <w:sz w:val="24"/>
          <w:szCs w:val="24"/>
        </w:rPr>
        <w:t>Arah</w:t>
      </w:r>
    </w:p>
    <w:p w:rsidR="00303E46" w:rsidRPr="00B13D8A" w:rsidRDefault="001E2614" w:rsidP="00B13D8A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8A">
        <w:rPr>
          <w:rFonts w:ascii="Times New Roman" w:hAnsi="Times New Roman" w:cs="Times New Roman"/>
          <w:sz w:val="24"/>
          <w:szCs w:val="24"/>
        </w:rPr>
        <w:lastRenderedPageBreak/>
        <w:t>Integrasi</w:t>
      </w:r>
    </w:p>
    <w:p w:rsidR="00303E46" w:rsidRPr="00B13D8A" w:rsidRDefault="001E2614" w:rsidP="00B13D8A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8A">
        <w:rPr>
          <w:rFonts w:ascii="Times New Roman" w:hAnsi="Times New Roman" w:cs="Times New Roman"/>
          <w:sz w:val="24"/>
          <w:szCs w:val="24"/>
        </w:rPr>
        <w:t>Dukungan dari manajemen</w:t>
      </w:r>
    </w:p>
    <w:p w:rsidR="00303E46" w:rsidRPr="00B13D8A" w:rsidRDefault="001E2614" w:rsidP="00B13D8A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8A">
        <w:rPr>
          <w:rFonts w:ascii="Times New Roman" w:hAnsi="Times New Roman" w:cs="Times New Roman"/>
          <w:sz w:val="24"/>
          <w:szCs w:val="24"/>
        </w:rPr>
        <w:t>Kontrol</w:t>
      </w:r>
    </w:p>
    <w:p w:rsidR="00303E46" w:rsidRPr="00B13D8A" w:rsidRDefault="001E2614" w:rsidP="00B13D8A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8A">
        <w:rPr>
          <w:rFonts w:ascii="Times New Roman" w:hAnsi="Times New Roman" w:cs="Times New Roman"/>
          <w:sz w:val="24"/>
          <w:szCs w:val="24"/>
        </w:rPr>
        <w:t>Identitas</w:t>
      </w:r>
    </w:p>
    <w:p w:rsidR="00303E46" w:rsidRPr="00B13D8A" w:rsidRDefault="001E2614" w:rsidP="00B13D8A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8A">
        <w:rPr>
          <w:rFonts w:ascii="Times New Roman" w:hAnsi="Times New Roman" w:cs="Times New Roman"/>
          <w:sz w:val="24"/>
          <w:szCs w:val="24"/>
        </w:rPr>
        <w:t>Sistem imbalan</w:t>
      </w:r>
    </w:p>
    <w:p w:rsidR="00303E46" w:rsidRPr="00B13D8A" w:rsidRDefault="001E2614" w:rsidP="00B13D8A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8A">
        <w:rPr>
          <w:rFonts w:ascii="Times New Roman" w:hAnsi="Times New Roman" w:cs="Times New Roman"/>
          <w:sz w:val="24"/>
          <w:szCs w:val="24"/>
        </w:rPr>
        <w:t>Toleransi terhadap konflik</w:t>
      </w:r>
    </w:p>
    <w:p w:rsidR="00303E46" w:rsidRDefault="001E2614" w:rsidP="00B13D8A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8A">
        <w:rPr>
          <w:rFonts w:ascii="Times New Roman" w:hAnsi="Times New Roman" w:cs="Times New Roman"/>
          <w:sz w:val="24"/>
          <w:szCs w:val="24"/>
        </w:rPr>
        <w:t>Pola-pola komunikasi</w:t>
      </w:r>
    </w:p>
    <w:p w:rsidR="00B13D8A" w:rsidRPr="00B13D8A" w:rsidRDefault="00B13D8A" w:rsidP="00B13D8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135EB" w:rsidRPr="00B13D8A" w:rsidRDefault="00F135EB" w:rsidP="00B13D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8A">
        <w:rPr>
          <w:rFonts w:ascii="Times New Roman" w:hAnsi="Times New Roman" w:cs="Times New Roman"/>
          <w:sz w:val="24"/>
          <w:szCs w:val="24"/>
        </w:rPr>
        <w:t>Recardo dan Jolly mengemukakan bahwa terdapat delapan dimensi untuk menilai budaya suatu organisasi yaitu :</w:t>
      </w:r>
    </w:p>
    <w:p w:rsidR="00303E46" w:rsidRPr="00B13D8A" w:rsidRDefault="001E2614" w:rsidP="00B13D8A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8A">
        <w:rPr>
          <w:rFonts w:ascii="Times New Roman" w:hAnsi="Times New Roman" w:cs="Times New Roman"/>
          <w:i/>
          <w:iCs/>
          <w:sz w:val="24"/>
          <w:szCs w:val="24"/>
        </w:rPr>
        <w:t>Communication</w:t>
      </w:r>
    </w:p>
    <w:p w:rsidR="00303E46" w:rsidRPr="00B13D8A" w:rsidRDefault="001E2614" w:rsidP="00B13D8A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8A">
        <w:rPr>
          <w:rFonts w:ascii="Times New Roman" w:hAnsi="Times New Roman" w:cs="Times New Roman"/>
          <w:i/>
          <w:iCs/>
          <w:sz w:val="24"/>
          <w:szCs w:val="24"/>
        </w:rPr>
        <w:t>Training and development</w:t>
      </w:r>
    </w:p>
    <w:p w:rsidR="00303E46" w:rsidRPr="00B13D8A" w:rsidRDefault="001E2614" w:rsidP="00B13D8A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8A">
        <w:rPr>
          <w:rFonts w:ascii="Times New Roman" w:hAnsi="Times New Roman" w:cs="Times New Roman"/>
          <w:i/>
          <w:iCs/>
          <w:sz w:val="24"/>
          <w:szCs w:val="24"/>
        </w:rPr>
        <w:t>Reward</w:t>
      </w:r>
    </w:p>
    <w:p w:rsidR="00303E46" w:rsidRPr="00B13D8A" w:rsidRDefault="001E2614" w:rsidP="00B13D8A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8A">
        <w:rPr>
          <w:rFonts w:ascii="Times New Roman" w:hAnsi="Times New Roman" w:cs="Times New Roman"/>
          <w:i/>
          <w:iCs/>
          <w:sz w:val="24"/>
          <w:szCs w:val="24"/>
        </w:rPr>
        <w:t>Decision making</w:t>
      </w:r>
    </w:p>
    <w:p w:rsidR="00303E46" w:rsidRPr="00B13D8A" w:rsidRDefault="001E2614" w:rsidP="00B13D8A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8A">
        <w:rPr>
          <w:rFonts w:ascii="Times New Roman" w:hAnsi="Times New Roman" w:cs="Times New Roman"/>
          <w:i/>
          <w:iCs/>
          <w:sz w:val="24"/>
          <w:szCs w:val="24"/>
        </w:rPr>
        <w:t>Planning</w:t>
      </w:r>
    </w:p>
    <w:p w:rsidR="00303E46" w:rsidRPr="00B13D8A" w:rsidRDefault="001E2614" w:rsidP="00B13D8A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8A">
        <w:rPr>
          <w:rFonts w:ascii="Times New Roman" w:hAnsi="Times New Roman" w:cs="Times New Roman"/>
          <w:i/>
          <w:iCs/>
          <w:sz w:val="24"/>
          <w:szCs w:val="24"/>
        </w:rPr>
        <w:t>Teamwork</w:t>
      </w:r>
    </w:p>
    <w:p w:rsidR="00303E46" w:rsidRPr="00B13D8A" w:rsidRDefault="001E2614" w:rsidP="00B13D8A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8A">
        <w:rPr>
          <w:rFonts w:ascii="Times New Roman" w:hAnsi="Times New Roman" w:cs="Times New Roman"/>
          <w:i/>
          <w:iCs/>
          <w:sz w:val="24"/>
          <w:szCs w:val="24"/>
        </w:rPr>
        <w:t>Management practice</w:t>
      </w:r>
    </w:p>
    <w:p w:rsidR="00F135EB" w:rsidRPr="00B13D8A" w:rsidRDefault="00F135EB" w:rsidP="00B13D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5EB" w:rsidRPr="00B13D8A" w:rsidRDefault="00F135EB" w:rsidP="00B13D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5EB" w:rsidRPr="00B13D8A" w:rsidRDefault="00F135EB" w:rsidP="00B13D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135EB" w:rsidRPr="00B13D8A" w:rsidSect="00F135EB">
      <w:type w:val="continuous"/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66A31"/>
    <w:multiLevelType w:val="hybridMultilevel"/>
    <w:tmpl w:val="5088DCFC"/>
    <w:lvl w:ilvl="0" w:tplc="6AB40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2637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5E5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6447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96E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CC9D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BEDB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8882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F80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648013E"/>
    <w:multiLevelType w:val="hybridMultilevel"/>
    <w:tmpl w:val="B2840160"/>
    <w:lvl w:ilvl="0" w:tplc="FF7605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E2E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B6D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AE76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381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C4E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7CE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945D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FE69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0461CBC"/>
    <w:multiLevelType w:val="hybridMultilevel"/>
    <w:tmpl w:val="43D6EA2A"/>
    <w:lvl w:ilvl="0" w:tplc="CE54F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C8D8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CA61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322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205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74E3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AE9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6E49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6CCA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37F54E1"/>
    <w:multiLevelType w:val="hybridMultilevel"/>
    <w:tmpl w:val="E13447FA"/>
    <w:lvl w:ilvl="0" w:tplc="9ECC6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5C92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2C80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A409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DC8F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8800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668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1C78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E699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355846"/>
    <w:multiLevelType w:val="hybridMultilevel"/>
    <w:tmpl w:val="93967240"/>
    <w:lvl w:ilvl="0" w:tplc="0421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655A22"/>
    <w:multiLevelType w:val="hybridMultilevel"/>
    <w:tmpl w:val="1DD276AC"/>
    <w:lvl w:ilvl="0" w:tplc="45121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FA4B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6457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3607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464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C0BF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F03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F42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7C80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B513456"/>
    <w:multiLevelType w:val="hybridMultilevel"/>
    <w:tmpl w:val="0436EC2A"/>
    <w:lvl w:ilvl="0" w:tplc="8C263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60E4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1E6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56F0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E4F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E4C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4AD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C89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2A9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D58541C"/>
    <w:multiLevelType w:val="hybridMultilevel"/>
    <w:tmpl w:val="D9BEE13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7A2476"/>
    <w:multiLevelType w:val="hybridMultilevel"/>
    <w:tmpl w:val="D9CCE15E"/>
    <w:lvl w:ilvl="0" w:tplc="56EE4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8EA2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8E4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FC0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C00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80C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DAF1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36B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FC6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5644A17"/>
    <w:multiLevelType w:val="hybridMultilevel"/>
    <w:tmpl w:val="500C62F8"/>
    <w:lvl w:ilvl="0" w:tplc="31DC4F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B87B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12A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0EDD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145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C84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52E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5EB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CC23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5EB"/>
    <w:rsid w:val="001345C7"/>
    <w:rsid w:val="001E2614"/>
    <w:rsid w:val="00237B84"/>
    <w:rsid w:val="00303E46"/>
    <w:rsid w:val="00590289"/>
    <w:rsid w:val="008A714E"/>
    <w:rsid w:val="00B13D8A"/>
    <w:rsid w:val="00F1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5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45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84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78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4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5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01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7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79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23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60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37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2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25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28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5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72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7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66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73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30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60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4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8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53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71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3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25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66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77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04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8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9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06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593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39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62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898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64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30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83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48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36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87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26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44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46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30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2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33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73C3C-E347-D841-860E-B9A1049F2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320</Words>
  <Characters>1824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dipertland</dc:creator>
  <cp:lastModifiedBy>asyifa</cp:lastModifiedBy>
  <cp:revision>2</cp:revision>
  <dcterms:created xsi:type="dcterms:W3CDTF">2017-04-08T15:39:00Z</dcterms:created>
  <dcterms:modified xsi:type="dcterms:W3CDTF">2017-04-08T15:39:00Z</dcterms:modified>
</cp:coreProperties>
</file>