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FF" w:rsidRPr="005E0F34" w:rsidRDefault="00F751FF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34">
        <w:rPr>
          <w:rFonts w:ascii="Times New Roman" w:hAnsi="Times New Roman" w:cs="Times New Roman"/>
          <w:sz w:val="24"/>
          <w:szCs w:val="24"/>
        </w:rPr>
        <w:t xml:space="preserve">Bab 8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CE359B" w:rsidRPr="005E0F34" w:rsidRDefault="00457EBB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F751FF" w:rsidRPr="005E0F34" w:rsidRDefault="00F751FF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F751FF" w:rsidRPr="005E0F34" w:rsidRDefault="00F751FF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0F3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sampainya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ditangkap</w:t>
      </w:r>
      <w:bookmarkStart w:id="0" w:name="_GoBack"/>
      <w:bookmarkEnd w:id="0"/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>,</w:t>
      </w:r>
    </w:p>
    <w:p w:rsidR="00CE359B" w:rsidRPr="005E0F34" w:rsidRDefault="00457EBB" w:rsidP="005E0F3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verbal</w:t>
      </w:r>
    </w:p>
    <w:p w:rsidR="00F751FF" w:rsidRPr="005E0F34" w:rsidRDefault="00F751FF" w:rsidP="005E0F3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proofErr w:type="gram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bentuk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komunikasi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disampaikan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komunikator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kepada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komunikan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cara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tertulis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(written)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atau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lisan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(oral).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Komunikasi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verbal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menempati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porsi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besar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Karena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kenyataannya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ide-ide,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pemikiran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atau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keputusan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lebih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mudah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disampaikan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secara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verbal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ketimbang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non verbal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harapan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komunikan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baik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pendengar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maun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pembaca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)</w:t>
      </w:r>
      <w:proofErr w:type="gram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bisa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lebih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mudah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memahami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pesan-pesan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disampaikan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751FF" w:rsidRPr="005E0F34" w:rsidRDefault="00F751FF" w:rsidP="005E0F3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51FF" w:rsidRPr="005E0F34" w:rsidRDefault="00457EBB" w:rsidP="005E0F3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non verbal</w:t>
      </w:r>
    </w:p>
    <w:p w:rsidR="00F751FF" w:rsidRPr="005E0F34" w:rsidRDefault="00F751FF" w:rsidP="005E0F34">
      <w:pPr>
        <w:spacing w:line="36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menempati</w:t>
      </w:r>
      <w:proofErr w:type="spellEnd"/>
      <w:proofErr w:type="gram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porsi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penting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Banyak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verbal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efektif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hanya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karena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komunikatornya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menggunakan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non verbal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baik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waktu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bersamaan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Melalui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non verbal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, orang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bisa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mengambil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kesimpulan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mengenai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kesimpulan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tentang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berbagai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macam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persaan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orang,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baik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rasa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senang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benci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cinta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kangen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berbagai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macam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perasaan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lainnya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Kaitannya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dunia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bisnis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non verbal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bisa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membantu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komunikator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lebih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memperkuat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pesan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disampaikan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sekaligus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memahami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reaksi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komunikan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saat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menerima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pesan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751FF" w:rsidRPr="005E0F34" w:rsidRDefault="00F751FF" w:rsidP="005E0F3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Bentuk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non verbal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sendiri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antaranya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bahasa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isyarat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ekspresi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wajah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sandi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>, symbol-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simbol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pakaian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sergam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warna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intonasi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color w:val="333333"/>
          <w:sz w:val="24"/>
          <w:szCs w:val="24"/>
        </w:rPr>
        <w:t>suara</w:t>
      </w:r>
      <w:proofErr w:type="spellEnd"/>
      <w:r w:rsidRPr="005E0F3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751FF" w:rsidRPr="005E0F34" w:rsidRDefault="00F751FF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FF" w:rsidRPr="005E0F34" w:rsidRDefault="00F751FF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FF" w:rsidRPr="005E0F34" w:rsidRDefault="00F751FF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FF" w:rsidRPr="005E0F34" w:rsidRDefault="00F751FF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FF" w:rsidRPr="005E0F34" w:rsidRDefault="00F751FF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FF" w:rsidRPr="005E0F34" w:rsidRDefault="00F751FF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FF" w:rsidRPr="005E0F34" w:rsidRDefault="00F751FF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FF" w:rsidRPr="005E0F34" w:rsidRDefault="00F751FF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FF" w:rsidRPr="005E0F34" w:rsidRDefault="00F751FF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59B" w:rsidRPr="005E0F34" w:rsidRDefault="00457EBB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F751FF" w:rsidRPr="005E0F34" w:rsidRDefault="00F751FF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pengunaan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target.</w:t>
      </w:r>
    </w:p>
    <w:p w:rsidR="00F751FF" w:rsidRPr="005E0F34" w:rsidRDefault="00F751FF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lima</w:t>
      </w:r>
      <w:proofErr w:type="gramStart"/>
      <w:r w:rsidRPr="005E0F34">
        <w:rPr>
          <w:rFonts w:ascii="Times New Roman" w:hAnsi="Times New Roman" w:cs="Times New Roman"/>
          <w:sz w:val="24"/>
          <w:szCs w:val="24"/>
        </w:rPr>
        <w:t>,yaitu</w:t>
      </w:r>
      <w:proofErr w:type="spellEnd"/>
      <w:proofErr w:type="gramEnd"/>
    </w:p>
    <w:p w:rsidR="00CE359B" w:rsidRPr="005E0F34" w:rsidRDefault="00457EBB" w:rsidP="005E0F3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roda</w:t>
      </w:r>
      <w:proofErr w:type="spellEnd"/>
    </w:p>
    <w:p w:rsidR="00CE359B" w:rsidRPr="005E0F34" w:rsidRDefault="00457EBB" w:rsidP="005E0F3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Y</w:t>
      </w:r>
    </w:p>
    <w:p w:rsidR="00CE359B" w:rsidRPr="005E0F34" w:rsidRDefault="00457EBB" w:rsidP="005E0F3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rantai</w:t>
      </w:r>
      <w:proofErr w:type="spellEnd"/>
      <w:r w:rsidR="00D51212" w:rsidRPr="005E0F3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51212" w:rsidRPr="005E0F34">
        <w:rPr>
          <w:rFonts w:ascii="Times New Roman" w:hAnsi="Times New Roman" w:cs="Times New Roman"/>
          <w:sz w:val="24"/>
          <w:szCs w:val="24"/>
        </w:rPr>
        <w:t>bersambung</w:t>
      </w:r>
      <w:proofErr w:type="spellEnd"/>
    </w:p>
    <w:p w:rsidR="00CE359B" w:rsidRPr="005E0F34" w:rsidRDefault="00457EBB" w:rsidP="005E0F3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="00D51212" w:rsidRPr="005E0F3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51212" w:rsidRPr="005E0F34">
        <w:rPr>
          <w:rFonts w:ascii="Times New Roman" w:hAnsi="Times New Roman" w:cs="Times New Roman"/>
          <w:sz w:val="24"/>
          <w:szCs w:val="24"/>
        </w:rPr>
        <w:t>melingkar</w:t>
      </w:r>
      <w:proofErr w:type="spellEnd"/>
    </w:p>
    <w:p w:rsidR="00CE359B" w:rsidRPr="005E0F34" w:rsidRDefault="00457EBB" w:rsidP="005E0F3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D51212" w:rsidRPr="005E0F3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51212" w:rsidRPr="005E0F34">
        <w:rPr>
          <w:rFonts w:ascii="Times New Roman" w:hAnsi="Times New Roman" w:cs="Times New Roman"/>
          <w:sz w:val="24"/>
          <w:szCs w:val="24"/>
        </w:rPr>
        <w:t>menyeluruh</w:t>
      </w:r>
      <w:proofErr w:type="spellEnd"/>
    </w:p>
    <w:p w:rsidR="00F751FF" w:rsidRPr="005E0F34" w:rsidRDefault="00F751FF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FF" w:rsidRPr="005E0F34" w:rsidRDefault="00D51212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3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91125" cy="3028950"/>
            <wp:effectExtent l="0" t="0" r="9525" b="0"/>
            <wp:docPr id="3" name="Picture 3" descr="Image result for macam macam jaringan komuni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cam macam jaringan komunika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1FF" w:rsidRPr="005E0F34" w:rsidRDefault="00F751FF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12" w:rsidRPr="005E0F34" w:rsidRDefault="00D51212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12" w:rsidRPr="005E0F34" w:rsidRDefault="00D51212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12" w:rsidRPr="005E0F34" w:rsidRDefault="00D51212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12" w:rsidRPr="005E0F34" w:rsidRDefault="00D51212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59B" w:rsidRPr="005E0F34" w:rsidRDefault="00457EBB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kepercayaan</w:t>
      </w:r>
      <w:proofErr w:type="spellEnd"/>
    </w:p>
    <w:p w:rsidR="00D51212" w:rsidRPr="005E0F34" w:rsidRDefault="00D51212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sikao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tumbuhnya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F3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sikao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>.</w:t>
      </w:r>
    </w:p>
    <w:p w:rsidR="00D51212" w:rsidRPr="005E0F34" w:rsidRDefault="00D51212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59B" w:rsidRPr="005E0F34" w:rsidRDefault="00457EBB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D51212" w:rsidRPr="005E0F34" w:rsidRDefault="00D51212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6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40"/>
        <w:gridCol w:w="3840"/>
      </w:tblGrid>
      <w:tr w:rsidR="00D51212" w:rsidRPr="005E0F34" w:rsidTr="00D51212">
        <w:trPr>
          <w:trHeight w:val="406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59B" w:rsidRPr="005E0F34" w:rsidRDefault="00D51212" w:rsidP="005E0F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Hambatan</w:t>
            </w:r>
            <w:proofErr w:type="spellEnd"/>
            <w:r w:rsidRPr="005E0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proofErr w:type="spellStart"/>
            <w:r w:rsidRPr="005E0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Hambatan</w:t>
            </w:r>
            <w:proofErr w:type="spellEnd"/>
            <w:r w:rsidRPr="005E0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Individual</w:t>
            </w:r>
          </w:p>
        </w:tc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59B" w:rsidRPr="005E0F34" w:rsidRDefault="00D51212" w:rsidP="005E0F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Hambatan</w:t>
            </w:r>
            <w:proofErr w:type="spellEnd"/>
            <w:r w:rsidRPr="005E0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Organisasional</w:t>
            </w:r>
            <w:proofErr w:type="spellEnd"/>
          </w:p>
        </w:tc>
      </w:tr>
      <w:tr w:rsidR="00D51212" w:rsidRPr="005E0F34" w:rsidTr="00D51212">
        <w:trPr>
          <w:trHeight w:val="580"/>
        </w:trPr>
        <w:tc>
          <w:tcPr>
            <w:tcW w:w="3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59B" w:rsidRPr="005E0F34" w:rsidRDefault="00D51212" w:rsidP="005E0F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Isyarat</w:t>
            </w:r>
            <w:proofErr w:type="spellEnd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bertentangan</w:t>
            </w:r>
            <w:proofErr w:type="spellEnd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konsisten</w:t>
            </w:r>
            <w:proofErr w:type="spellEnd"/>
          </w:p>
        </w:tc>
        <w:tc>
          <w:tcPr>
            <w:tcW w:w="3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59B" w:rsidRPr="005E0F34" w:rsidRDefault="00D51212" w:rsidP="005E0F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semantik</w:t>
            </w:r>
            <w:proofErr w:type="spellEnd"/>
          </w:p>
        </w:tc>
      </w:tr>
      <w:tr w:rsidR="00D51212" w:rsidRPr="005E0F34" w:rsidTr="00D51212">
        <w:trPr>
          <w:trHeight w:val="406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59B" w:rsidRPr="005E0F34" w:rsidRDefault="00D51212" w:rsidP="005E0F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kredibilitas</w:t>
            </w:r>
            <w:proofErr w:type="spellEnd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</w:p>
        </w:tc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59B" w:rsidRPr="005E0F34" w:rsidRDefault="00D51212" w:rsidP="005E0F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 xml:space="preserve"> status </w:t>
            </w: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kekuasaan</w:t>
            </w:r>
            <w:proofErr w:type="spellEnd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212" w:rsidRPr="005E0F34" w:rsidTr="00D51212">
        <w:trPr>
          <w:trHeight w:val="406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59B" w:rsidRPr="005E0F34" w:rsidRDefault="00D51212" w:rsidP="005E0F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keengganan</w:t>
            </w:r>
            <w:proofErr w:type="spellEnd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berkomunikasi</w:t>
            </w:r>
            <w:proofErr w:type="spellEnd"/>
          </w:p>
        </w:tc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59B" w:rsidRPr="005E0F34" w:rsidRDefault="00D51212" w:rsidP="005E0F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</w:p>
        </w:tc>
      </w:tr>
      <w:tr w:rsidR="00D51212" w:rsidRPr="005E0F34" w:rsidTr="00D51212">
        <w:trPr>
          <w:trHeight w:val="406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59B" w:rsidRPr="005E0F34" w:rsidRDefault="00D51212" w:rsidP="005E0F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keahlian</w:t>
            </w:r>
            <w:proofErr w:type="spellEnd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mendengarkan</w:t>
            </w:r>
            <w:proofErr w:type="spellEnd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</w:tc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59B" w:rsidRPr="005E0F34" w:rsidRDefault="00D51212" w:rsidP="005E0F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gangguan</w:t>
            </w:r>
            <w:proofErr w:type="spellEnd"/>
          </w:p>
        </w:tc>
      </w:tr>
      <w:tr w:rsidR="00D51212" w:rsidRPr="005E0F34" w:rsidTr="00D51212">
        <w:trPr>
          <w:trHeight w:val="235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59B" w:rsidRPr="005E0F34" w:rsidRDefault="00D51212" w:rsidP="005E0F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prduga</w:t>
            </w:r>
            <w:proofErr w:type="spellEnd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</w:p>
        </w:tc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59B" w:rsidRPr="005E0F34" w:rsidRDefault="00D51212" w:rsidP="005E0F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kelebihan</w:t>
            </w:r>
            <w:proofErr w:type="spellEnd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F34"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</w:p>
        </w:tc>
      </w:tr>
    </w:tbl>
    <w:p w:rsidR="00D51212" w:rsidRPr="005E0F34" w:rsidRDefault="00D51212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12" w:rsidRPr="005E0F34" w:rsidRDefault="00D51212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12" w:rsidRPr="005E0F34" w:rsidRDefault="00D51212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12" w:rsidRPr="005E0F34" w:rsidRDefault="00D51212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12" w:rsidRPr="005E0F34" w:rsidRDefault="00D51212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12" w:rsidRPr="005E0F34" w:rsidRDefault="00D51212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12" w:rsidRPr="005E0F34" w:rsidRDefault="00D51212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12" w:rsidRPr="005E0F34" w:rsidRDefault="00D51212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12" w:rsidRPr="005E0F34" w:rsidRDefault="00D51212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12" w:rsidRPr="005E0F34" w:rsidRDefault="00D51212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59B" w:rsidRPr="005E0F34" w:rsidRDefault="00457EBB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D51212" w:rsidRPr="005E0F34" w:rsidRDefault="00D51212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Human Relation yang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59B" w:rsidRPr="005E0F34" w:rsidRDefault="00457EBB" w:rsidP="005E0F34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lastRenderedPageBreak/>
        <w:t>Adanya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sinkronasi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>.</w:t>
      </w:r>
    </w:p>
    <w:p w:rsidR="00CE359B" w:rsidRPr="005E0F34" w:rsidRDefault="00457EBB" w:rsidP="005E0F34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persahabatan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>.</w:t>
      </w:r>
    </w:p>
    <w:p w:rsidR="00CE359B" w:rsidRPr="005E0F34" w:rsidRDefault="00457EBB" w:rsidP="005E0F34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Informalitas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5E0F34">
        <w:rPr>
          <w:rFonts w:ascii="Times New Roman" w:hAnsi="Times New Roman" w:cs="Times New Roman"/>
          <w:sz w:val="24"/>
          <w:szCs w:val="24"/>
        </w:rPr>
        <w:t>dipadu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proofErr w:type="gram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formalitas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>.</w:t>
      </w:r>
    </w:p>
    <w:p w:rsidR="00CE359B" w:rsidRPr="005E0F34" w:rsidRDefault="00457EBB" w:rsidP="005E0F34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memperlakukan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F34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>.</w:t>
      </w:r>
    </w:p>
    <w:p w:rsidR="00CE359B" w:rsidRPr="005E0F34" w:rsidRDefault="00457EBB" w:rsidP="005E0F34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samapi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>.</w:t>
      </w:r>
    </w:p>
    <w:p w:rsidR="00CE359B" w:rsidRPr="005E0F34" w:rsidRDefault="00457EBB" w:rsidP="005E0F34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tantangan</w:t>
      </w:r>
      <w:proofErr w:type="gramStart"/>
      <w:r w:rsidRPr="005E0F34">
        <w:rPr>
          <w:rFonts w:ascii="Times New Roman" w:hAnsi="Times New Roman" w:cs="Times New Roman"/>
          <w:sz w:val="24"/>
          <w:szCs w:val="24"/>
        </w:rPr>
        <w:t>,bukan</w:t>
      </w:r>
      <w:proofErr w:type="spellEnd"/>
      <w:proofErr w:type="gramEnd"/>
      <w:r w:rsidRPr="005E0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>.</w:t>
      </w:r>
    </w:p>
    <w:p w:rsidR="00CE359B" w:rsidRPr="005E0F34" w:rsidRDefault="00457EBB" w:rsidP="005E0F34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>.</w:t>
      </w:r>
    </w:p>
    <w:p w:rsidR="00CE359B" w:rsidRPr="005E0F34" w:rsidRDefault="00457EBB" w:rsidP="005E0F34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Saranan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prasaran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>.</w:t>
      </w:r>
    </w:p>
    <w:p w:rsidR="00CE359B" w:rsidRPr="005E0F34" w:rsidRDefault="00457EBB" w:rsidP="005E0F34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keahlian</w:t>
      </w:r>
      <w:proofErr w:type="gramStart"/>
      <w:r w:rsidRPr="005E0F34">
        <w:rPr>
          <w:rFonts w:ascii="Times New Roman" w:hAnsi="Times New Roman" w:cs="Times New Roman"/>
          <w:sz w:val="24"/>
          <w:szCs w:val="24"/>
        </w:rPr>
        <w:t>,keterampilan</w:t>
      </w:r>
      <w:proofErr w:type="spellEnd"/>
      <w:proofErr w:type="gram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>.</w:t>
      </w:r>
    </w:p>
    <w:p w:rsidR="00CE359B" w:rsidRPr="005E0F34" w:rsidRDefault="00457EBB" w:rsidP="005E0F34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34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setmpal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F34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5E0F34">
        <w:rPr>
          <w:rFonts w:ascii="Times New Roman" w:hAnsi="Times New Roman" w:cs="Times New Roman"/>
          <w:sz w:val="24"/>
          <w:szCs w:val="24"/>
        </w:rPr>
        <w:t>.</w:t>
      </w:r>
    </w:p>
    <w:p w:rsidR="00D51212" w:rsidRPr="005E0F34" w:rsidRDefault="00D51212" w:rsidP="005E0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1212" w:rsidRPr="005E0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991"/>
    <w:multiLevelType w:val="hybridMultilevel"/>
    <w:tmpl w:val="78140206"/>
    <w:lvl w:ilvl="0" w:tplc="F3ACBF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AEA8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246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4CE1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0A38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F612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DC39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9056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A4FA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96C1BEB"/>
    <w:multiLevelType w:val="hybridMultilevel"/>
    <w:tmpl w:val="8F6A76BC"/>
    <w:lvl w:ilvl="0" w:tplc="9E36EF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3C6D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AA51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9A87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26B6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12EC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E62C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D298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3658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B645BF4"/>
    <w:multiLevelType w:val="hybridMultilevel"/>
    <w:tmpl w:val="E1180F74"/>
    <w:lvl w:ilvl="0" w:tplc="266C4C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A81E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E20F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5ECE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A875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D66F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866F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5636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F89F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C2E09E9"/>
    <w:multiLevelType w:val="hybridMultilevel"/>
    <w:tmpl w:val="D25A87C2"/>
    <w:lvl w:ilvl="0" w:tplc="90988D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C631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C462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BAC1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7A30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50A0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2E40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A2F6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A080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2074714"/>
    <w:multiLevelType w:val="hybridMultilevel"/>
    <w:tmpl w:val="0E0AEDE6"/>
    <w:lvl w:ilvl="0" w:tplc="3FFE6B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F643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902B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7E5A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3099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E0FC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92AC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E238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3E6F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6251CAF"/>
    <w:multiLevelType w:val="hybridMultilevel"/>
    <w:tmpl w:val="2DCA2484"/>
    <w:lvl w:ilvl="0" w:tplc="581C8B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AA23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16FA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D0AA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9C65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046C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AE8B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3C22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DC3A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E807F4D"/>
    <w:multiLevelType w:val="hybridMultilevel"/>
    <w:tmpl w:val="1F8A7534"/>
    <w:lvl w:ilvl="0" w:tplc="A89843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A4A0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F462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9851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8C2D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5050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3E27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CA63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EC6E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3585640"/>
    <w:multiLevelType w:val="hybridMultilevel"/>
    <w:tmpl w:val="3522C916"/>
    <w:lvl w:ilvl="0" w:tplc="FDC4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A1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AEC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166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86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48C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6C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04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5C1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B239A"/>
    <w:multiLevelType w:val="hybridMultilevel"/>
    <w:tmpl w:val="0152F372"/>
    <w:lvl w:ilvl="0" w:tplc="DC44A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C2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E9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307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26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7ADD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6A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CE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8C6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FF"/>
    <w:rsid w:val="00457EBB"/>
    <w:rsid w:val="004D5BD8"/>
    <w:rsid w:val="005E0F34"/>
    <w:rsid w:val="00CE359B"/>
    <w:rsid w:val="00D51212"/>
    <w:rsid w:val="00F7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C9319-BF7D-4E1E-9B6A-C96BCAD0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51FF"/>
  </w:style>
  <w:style w:type="paragraph" w:styleId="ListParagraph">
    <w:name w:val="List Paragraph"/>
    <w:basedOn w:val="Normal"/>
    <w:uiPriority w:val="34"/>
    <w:qFormat/>
    <w:rsid w:val="00F75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4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0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99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0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6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11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03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0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40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1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03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7992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79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2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8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20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07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Tazkiya Laras Pramesti Eska</cp:lastModifiedBy>
  <cp:revision>2</cp:revision>
  <dcterms:created xsi:type="dcterms:W3CDTF">2017-04-15T05:38:00Z</dcterms:created>
  <dcterms:modified xsi:type="dcterms:W3CDTF">2017-04-17T03:18:00Z</dcterms:modified>
</cp:coreProperties>
</file>